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8F" w:rsidRPr="00E2764A" w:rsidRDefault="008F2B8F" w:rsidP="008F2B8F">
      <w:pPr>
        <w:adjustRightInd/>
        <w:snapToGrid w:val="0"/>
        <w:spacing w:line="240" w:lineRule="auto"/>
        <w:textAlignment w:val="auto"/>
        <w:rPr>
          <w:rFonts w:eastAsia="標楷體"/>
          <w:b/>
          <w:color w:val="000000" w:themeColor="text1"/>
          <w:sz w:val="40"/>
          <w:shd w:val="pct15" w:color="auto" w:fill="FFFFFF"/>
        </w:rPr>
      </w:pP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屆金椽獎」</w:t>
      </w:r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研究建言獎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  </w:t>
      </w:r>
      <w:bookmarkStart w:id="0" w:name="_GoBack"/>
      <w:bookmarkEnd w:id="0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摘要說明表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1.1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p w:rsidR="008F2B8F" w:rsidRPr="00E2764A" w:rsidRDefault="008F2B8F" w:rsidP="008F2B8F">
      <w:pPr>
        <w:pStyle w:val="a4"/>
        <w:wordWrap/>
        <w:spacing w:line="280" w:lineRule="exact"/>
        <w:ind w:left="176"/>
        <w:textAlignment w:val="auto"/>
        <w:rPr>
          <w:rFonts w:ascii="標楷體" w:hAnsi="標楷體"/>
          <w:noProof w:val="0"/>
          <w:color w:val="000000" w:themeColor="text1"/>
          <w:sz w:val="24"/>
          <w:szCs w:val="24"/>
        </w:rPr>
      </w:pPr>
    </w:p>
    <w:p w:rsidR="008F2B8F" w:rsidRPr="00E2764A" w:rsidRDefault="008F2B8F" w:rsidP="008F2B8F">
      <w:pPr>
        <w:pStyle w:val="a4"/>
        <w:wordWrap/>
        <w:ind w:left="176"/>
        <w:textAlignment w:val="auto"/>
        <w:rPr>
          <w:rFonts w:ascii="標楷體" w:hAnsi="標楷體"/>
          <w:noProof w:val="0"/>
          <w:color w:val="000000" w:themeColor="text1"/>
          <w:sz w:val="24"/>
          <w:szCs w:val="24"/>
        </w:rPr>
      </w:pPr>
      <w:r w:rsidRPr="00E2764A">
        <w:rPr>
          <w:rFonts w:ascii="標楷體" w:hAnsi="標楷體" w:hint="eastAsia"/>
          <w:color w:val="000000" w:themeColor="text1"/>
          <w:szCs w:val="24"/>
        </w:rPr>
        <w:t>本獎</w:t>
      </w:r>
      <w:r>
        <w:rPr>
          <w:rFonts w:ascii="標楷體" w:hAnsi="標楷體" w:hint="eastAsia"/>
          <w:color w:val="000000" w:themeColor="text1"/>
          <w:szCs w:val="24"/>
        </w:rPr>
        <w:t>項以評選</w:t>
      </w:r>
      <w:r w:rsidRPr="009A4371">
        <w:rPr>
          <w:rFonts w:ascii="標楷體" w:hAnsi="標楷體" w:hint="eastAsia"/>
          <w:color w:val="000000" w:themeColor="text1"/>
          <w:szCs w:val="24"/>
        </w:rPr>
        <w:t>對未來之金融政策及市場制度提出具可行性之創新建言，或對已實施之金融政策或市場制度提出有助益建議。</w:t>
      </w:r>
      <w:r w:rsidRPr="00E2764A">
        <w:rPr>
          <w:rFonts w:ascii="標楷體" w:hAnsi="標楷體" w:hint="eastAsia"/>
          <w:color w:val="000000" w:themeColor="text1"/>
          <w:szCs w:val="24"/>
        </w:rPr>
        <w:t>請提出論文</w:t>
      </w:r>
      <w:r>
        <w:rPr>
          <w:rFonts w:ascii="標楷體" w:hAnsi="標楷體" w:hint="eastAsia"/>
          <w:color w:val="000000" w:themeColor="text1"/>
          <w:szCs w:val="24"/>
        </w:rPr>
        <w:t>對</w:t>
      </w:r>
      <w:r w:rsidRPr="00E2764A">
        <w:rPr>
          <w:rFonts w:ascii="標楷體" w:hAnsi="標楷體" w:hint="eastAsia"/>
          <w:color w:val="000000" w:themeColor="text1"/>
          <w:szCs w:val="24"/>
        </w:rPr>
        <w:t>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8243"/>
      </w:tblGrid>
      <w:tr w:rsidR="008F2B8F" w:rsidRPr="00E2764A" w:rsidTr="008F2B8F">
        <w:trPr>
          <w:trHeight w:hRule="exact" w:val="600"/>
          <w:jc w:val="center"/>
        </w:trPr>
        <w:tc>
          <w:tcPr>
            <w:tcW w:w="1958" w:type="dxa"/>
            <w:vAlign w:val="center"/>
          </w:tcPr>
          <w:p w:rsidR="008F2B8F" w:rsidRPr="00E2764A" w:rsidRDefault="008F2B8F" w:rsidP="005F2F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243" w:type="dxa"/>
            <w:vAlign w:val="center"/>
          </w:tcPr>
          <w:p w:rsidR="008F2B8F" w:rsidRPr="00E2764A" w:rsidRDefault="008F2B8F" w:rsidP="005F2F48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2B8F" w:rsidRPr="00E2764A" w:rsidTr="008F2B8F">
        <w:trPr>
          <w:trHeight w:hRule="exact" w:val="573"/>
          <w:jc w:val="center"/>
        </w:trPr>
        <w:tc>
          <w:tcPr>
            <w:tcW w:w="1958" w:type="dxa"/>
            <w:vAlign w:val="center"/>
          </w:tcPr>
          <w:p w:rsidR="008F2B8F" w:rsidRPr="00E2764A" w:rsidRDefault="008F2B8F" w:rsidP="005F2F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243" w:type="dxa"/>
            <w:vAlign w:val="center"/>
          </w:tcPr>
          <w:p w:rsidR="008F2B8F" w:rsidRPr="00E2764A" w:rsidRDefault="008F2B8F" w:rsidP="005F2F48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F2B8F" w:rsidRPr="00E2764A" w:rsidTr="008F2B8F">
        <w:trPr>
          <w:trHeight w:val="1136"/>
          <w:jc w:val="center"/>
        </w:trPr>
        <w:tc>
          <w:tcPr>
            <w:tcW w:w="1958" w:type="dxa"/>
            <w:vAlign w:val="center"/>
          </w:tcPr>
          <w:p w:rsidR="008F2B8F" w:rsidRDefault="008F2B8F" w:rsidP="005F2F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論文主題類別</w:t>
            </w:r>
          </w:p>
        </w:tc>
        <w:tc>
          <w:tcPr>
            <w:tcW w:w="8243" w:type="dxa"/>
            <w:vAlign w:val="center"/>
          </w:tcPr>
          <w:p w:rsidR="008F2B8F" w:rsidRPr="00E2764A" w:rsidRDefault="008F2B8F" w:rsidP="008F2B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證券發行與交易制度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期貨與衍生性商品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綠色金融</w:t>
            </w:r>
          </w:p>
          <w:p w:rsidR="008F2B8F" w:rsidRDefault="008F2B8F" w:rsidP="008F2B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企業籌資(私募基金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公司治理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薪酬與績效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行為財務學</w:t>
            </w:r>
          </w:p>
          <w:p w:rsidR="008F2B8F" w:rsidRPr="00E2764A" w:rsidRDefault="008F2B8F" w:rsidP="008F2B8F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其他______________</w:t>
            </w:r>
          </w:p>
        </w:tc>
      </w:tr>
      <w:tr w:rsidR="008F2B8F" w:rsidRPr="00E2764A" w:rsidTr="008F2B8F">
        <w:trPr>
          <w:trHeight w:hRule="exact" w:val="9945"/>
          <w:jc w:val="center"/>
        </w:trPr>
        <w:tc>
          <w:tcPr>
            <w:tcW w:w="10201" w:type="dxa"/>
            <w:gridSpan w:val="2"/>
          </w:tcPr>
          <w:p w:rsidR="008F2B8F" w:rsidRPr="00E2764A" w:rsidRDefault="008F2B8F" w:rsidP="005F2F4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請說明參選論文的特色與亮點：</w:t>
            </w:r>
          </w:p>
          <w:p w:rsidR="008F2B8F" w:rsidRPr="00E2764A" w:rsidRDefault="008F2B8F" w:rsidP="008F2B8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市場貢獻或政策意涵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8F2B8F" w:rsidRPr="00E2764A" w:rsidRDefault="008F2B8F" w:rsidP="005F2F48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5F2F48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5F2F48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Default="008F2B8F" w:rsidP="005F2F48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284497" w:rsidRDefault="008F2B8F" w:rsidP="005F2F48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670B09" w:rsidRDefault="008F2B8F" w:rsidP="005F2F48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中文摘要（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284497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670B09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英文摘要（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284497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284497" w:rsidRDefault="008F2B8F" w:rsidP="008F2B8F">
            <w:pPr>
              <w:pStyle w:val="a3"/>
              <w:spacing w:line="400" w:lineRule="exact"/>
              <w:ind w:leftChars="0" w:left="72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</w:p>
          <w:p w:rsidR="008F2B8F" w:rsidRPr="00E2764A" w:rsidRDefault="008F2B8F" w:rsidP="008F2B8F">
            <w:pPr>
              <w:spacing w:line="34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9242C5" w:rsidRDefault="009242C5" w:rsidP="008F2B8F">
      <w:pPr>
        <w:rPr>
          <w:rFonts w:hint="eastAsia"/>
        </w:rPr>
      </w:pPr>
    </w:p>
    <w:sectPr w:rsidR="009242C5" w:rsidSect="008F2B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F"/>
    <w:rsid w:val="008F2B8F"/>
    <w:rsid w:val="009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716E"/>
  <w15:chartTrackingRefBased/>
  <w15:docId w15:val="{FF933348-A22B-488D-B66E-7E4226E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B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8F"/>
    <w:pPr>
      <w:ind w:leftChars="200" w:left="480"/>
    </w:pPr>
  </w:style>
  <w:style w:type="paragraph" w:customStyle="1" w:styleId="a4">
    <w:name w:val="分項段落"/>
    <w:basedOn w:val="a"/>
    <w:rsid w:val="008F2B8F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俞鳴</dc:creator>
  <cp:keywords/>
  <dc:description/>
  <cp:lastModifiedBy>俞鳴</cp:lastModifiedBy>
  <cp:revision>1</cp:revision>
  <dcterms:created xsi:type="dcterms:W3CDTF">2022-01-18T03:51:00Z</dcterms:created>
  <dcterms:modified xsi:type="dcterms:W3CDTF">2022-01-18T03:54:00Z</dcterms:modified>
</cp:coreProperties>
</file>